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D1" w:rsidRDefault="008022D1" w:rsidP="008022D1">
      <w:p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编号：</w:t>
      </w:r>
      <w:proofErr w:type="gramStart"/>
      <w:r w:rsidRPr="008022D1">
        <w:rPr>
          <w:rFonts w:asciiTheme="minorEastAsia" w:hAnsiTheme="minorEastAsia"/>
          <w:szCs w:val="21"/>
        </w:rPr>
        <w:t>yyxh-05</w:t>
      </w:r>
      <w:proofErr w:type="gramEnd"/>
    </w:p>
    <w:p w:rsidR="00725E84" w:rsidRDefault="005929BF" w:rsidP="00725E84">
      <w:pPr>
        <w:ind w:firstLineChars="650" w:firstLine="1827"/>
        <w:rPr>
          <w:rFonts w:asciiTheme="minorEastAsia" w:hAnsiTheme="minorEastAsia"/>
          <w:b/>
          <w:sz w:val="28"/>
          <w:szCs w:val="28"/>
        </w:rPr>
      </w:pPr>
      <w:r w:rsidRPr="005929BF">
        <w:rPr>
          <w:rFonts w:asciiTheme="minorEastAsia" w:hAnsiTheme="minorEastAsia" w:hint="eastAsia"/>
          <w:b/>
          <w:sz w:val="28"/>
          <w:szCs w:val="28"/>
        </w:rPr>
        <w:t>一线治疗晚期肝细胞癌相关化合物中间体</w:t>
      </w:r>
    </w:p>
    <w:p w:rsidR="005929BF" w:rsidRPr="005929BF" w:rsidRDefault="005929BF" w:rsidP="00725E84">
      <w:pPr>
        <w:ind w:firstLineChars="1000" w:firstLine="2811"/>
        <w:rPr>
          <w:rFonts w:asciiTheme="minorEastAsia" w:hAnsiTheme="minorEastAsia"/>
          <w:b/>
          <w:sz w:val="28"/>
          <w:szCs w:val="28"/>
        </w:rPr>
      </w:pPr>
      <w:r w:rsidRPr="005929BF">
        <w:rPr>
          <w:rFonts w:asciiTheme="minorEastAsia" w:hAnsiTheme="minorEastAsia" w:hint="eastAsia"/>
          <w:b/>
          <w:sz w:val="28"/>
          <w:szCs w:val="28"/>
        </w:rPr>
        <w:t>制备方法发明专利转让</w:t>
      </w:r>
    </w:p>
    <w:p w:rsidR="005929BF" w:rsidRPr="005929BF" w:rsidRDefault="005929BF" w:rsidP="005929BF">
      <w:pPr>
        <w:rPr>
          <w:rFonts w:asciiTheme="minorEastAsia" w:hAnsiTheme="minorEastAsia"/>
          <w:b/>
          <w:sz w:val="28"/>
          <w:szCs w:val="28"/>
        </w:rPr>
      </w:pPr>
    </w:p>
    <w:p w:rsidR="005929BF" w:rsidRDefault="005929BF" w:rsidP="005929BF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葛兰素史克公司的一线用药</w:t>
      </w:r>
      <w:proofErr w:type="spellStart"/>
      <w:r w:rsidRPr="005929BF">
        <w:rPr>
          <w:rFonts w:asciiTheme="minorEastAsia" w:hAnsiTheme="minorEastAsia" w:hint="eastAsia"/>
          <w:sz w:val="28"/>
          <w:szCs w:val="28"/>
        </w:rPr>
        <w:t>Foretinib</w:t>
      </w:r>
      <w:proofErr w:type="spellEnd"/>
      <w:r w:rsidRPr="005929BF">
        <w:rPr>
          <w:rFonts w:asciiTheme="minorEastAsia" w:hAnsiTheme="minorEastAsia" w:hint="eastAsia"/>
          <w:sz w:val="28"/>
          <w:szCs w:val="28"/>
        </w:rPr>
        <w:t>是一种口服MET、ROS、RON、AXL、TIE-2、VEGFR2多激酶抑制剂。</w:t>
      </w:r>
    </w:p>
    <w:p w:rsidR="005929BF" w:rsidRDefault="005929BF" w:rsidP="005929B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929BF">
        <w:rPr>
          <w:rFonts w:asciiTheme="minorEastAsia" w:hAnsiTheme="minorEastAsia" w:hint="eastAsia"/>
          <w:sz w:val="28"/>
          <w:szCs w:val="28"/>
        </w:rPr>
        <w:t>对于亚洲晚期肝细胞癌患者，</w:t>
      </w:r>
      <w:proofErr w:type="spellStart"/>
      <w:r w:rsidRPr="005929BF">
        <w:rPr>
          <w:rFonts w:asciiTheme="minorEastAsia" w:hAnsiTheme="minorEastAsia" w:hint="eastAsia"/>
          <w:sz w:val="28"/>
          <w:szCs w:val="28"/>
        </w:rPr>
        <w:t>Foretinib</w:t>
      </w:r>
      <w:proofErr w:type="spellEnd"/>
      <w:r w:rsidRPr="005929BF">
        <w:rPr>
          <w:rFonts w:asciiTheme="minorEastAsia" w:hAnsiTheme="minorEastAsia" w:hint="eastAsia"/>
          <w:sz w:val="28"/>
          <w:szCs w:val="28"/>
        </w:rPr>
        <w:t>作为一线治疗药物具有良好的抗肿瘤活性且耐受性良好。</w:t>
      </w:r>
      <w:r>
        <w:rPr>
          <w:rFonts w:asciiTheme="minorEastAsia" w:hAnsiTheme="minorEastAsia" w:hint="eastAsia"/>
          <w:sz w:val="28"/>
          <w:szCs w:val="28"/>
        </w:rPr>
        <w:t>成为业界非常看好的临床肝癌用药，其中间体具有良好的市场前景。</w:t>
      </w:r>
    </w:p>
    <w:p w:rsidR="005929BF" w:rsidRPr="005929BF" w:rsidRDefault="005929BF" w:rsidP="00EB6454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该专利已经进入实审阶段，转让价格10万人民币</w:t>
      </w:r>
      <w:r w:rsidR="00E642D0">
        <w:rPr>
          <w:rFonts w:asciiTheme="minorEastAsia" w:hAnsiTheme="minorEastAsia" w:hint="eastAsia"/>
          <w:sz w:val="28"/>
          <w:szCs w:val="28"/>
        </w:rPr>
        <w:t>。</w:t>
      </w:r>
    </w:p>
    <w:p w:rsidR="0000055E" w:rsidRPr="005929BF" w:rsidRDefault="0000055E" w:rsidP="005929BF">
      <w:pPr>
        <w:rPr>
          <w:rFonts w:asciiTheme="minorEastAsia" w:hAnsiTheme="minorEastAsia"/>
          <w:sz w:val="28"/>
          <w:szCs w:val="28"/>
        </w:rPr>
      </w:pPr>
    </w:p>
    <w:sectPr w:rsidR="0000055E" w:rsidRPr="0059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BF"/>
    <w:rsid w:val="0000055E"/>
    <w:rsid w:val="00552C70"/>
    <w:rsid w:val="005929BF"/>
    <w:rsid w:val="00725E84"/>
    <w:rsid w:val="008022D1"/>
    <w:rsid w:val="00D87904"/>
    <w:rsid w:val="00E642D0"/>
    <w:rsid w:val="00E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张卫红</dc:creator>
  <cp:lastModifiedBy>xh1021</cp:lastModifiedBy>
  <cp:revision>6</cp:revision>
  <dcterms:created xsi:type="dcterms:W3CDTF">2018-01-26T07:49:00Z</dcterms:created>
  <dcterms:modified xsi:type="dcterms:W3CDTF">2018-03-02T02:41:00Z</dcterms:modified>
</cp:coreProperties>
</file>